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613A3" w14:textId="4E90CCF9" w:rsidR="00013C09" w:rsidRDefault="00D604E4" w:rsidP="00013C09">
      <w:pPr>
        <w:pStyle w:val="Title"/>
      </w:pPr>
      <w:r>
        <w:t xml:space="preserve">PUC DOCKET NO. </w:t>
      </w:r>
      <w:r w:rsidR="00D5101C">
        <w:t>502</w:t>
      </w:r>
      <w:r w:rsidR="00785CE6">
        <w:t>00</w:t>
      </w:r>
      <w:r>
        <w:br/>
        <w:t>SOAH DOCKET NO. 473-</w:t>
      </w:r>
      <w:r w:rsidR="00E60304">
        <w:t>2</w:t>
      </w:r>
      <w:r w:rsidR="007B06C3">
        <w:t>0</w:t>
      </w:r>
      <w:r>
        <w:t>-</w:t>
      </w:r>
      <w:r w:rsidR="003D445C">
        <w:t>3110.WS</w:t>
      </w:r>
      <w:r w:rsidR="00013C09">
        <w:t xml:space="preserve">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608"/>
        <w:gridCol w:w="540"/>
        <w:gridCol w:w="4428"/>
      </w:tblGrid>
      <w:tr w:rsidR="00D604E4" w14:paraId="25E98036" w14:textId="77777777" w:rsidTr="00B62B0B">
        <w:trPr>
          <w:jc w:val="center"/>
        </w:trPr>
        <w:tc>
          <w:tcPr>
            <w:tcW w:w="4608" w:type="dxa"/>
          </w:tcPr>
          <w:p w14:paraId="6B41ACFC" w14:textId="32BCA630" w:rsidR="00D604E4" w:rsidRPr="00BE7623" w:rsidRDefault="00785CE6" w:rsidP="00B62B0B">
            <w:pPr>
              <w:rPr>
                <w:b/>
              </w:rPr>
            </w:pPr>
            <w:r>
              <w:rPr>
                <w:b/>
              </w:rPr>
              <w:t xml:space="preserve">APPLICATION OF UNDINE TEXAS, LLC AND UNDINE TEXAS ENVIRONMENTAL, LLC FOR AUTHORITY TO CHANGE RATES </w:t>
            </w:r>
          </w:p>
        </w:tc>
        <w:tc>
          <w:tcPr>
            <w:tcW w:w="540" w:type="dxa"/>
          </w:tcPr>
          <w:p w14:paraId="51963077" w14:textId="77777777" w:rsidR="00D604E4" w:rsidRDefault="00D604E4" w:rsidP="00B62B0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9CE14E2" w14:textId="77777777" w:rsidR="00D604E4" w:rsidRDefault="00D604E4" w:rsidP="00B62B0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203D8CD" w14:textId="77777777" w:rsidR="00D604E4" w:rsidRDefault="00D604E4" w:rsidP="00B62B0B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8F36990" w14:textId="0A404B1E" w:rsidR="00D5101C" w:rsidRDefault="00785CE6" w:rsidP="00D5101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8A0FAE1" w14:textId="27EAD0C8" w:rsidR="00B91960" w:rsidRDefault="00B91960" w:rsidP="00D5101C">
            <w:pPr>
              <w:rPr>
                <w:b/>
              </w:rPr>
            </w:pPr>
          </w:p>
        </w:tc>
        <w:tc>
          <w:tcPr>
            <w:tcW w:w="4428" w:type="dxa"/>
          </w:tcPr>
          <w:p w14:paraId="42C54B60" w14:textId="77777777" w:rsidR="00D604E4" w:rsidRDefault="00D604E4" w:rsidP="00B62B0B">
            <w:pPr>
              <w:ind w:right="270"/>
              <w:jc w:val="center"/>
              <w:rPr>
                <w:b/>
              </w:rPr>
            </w:pPr>
            <w:r>
              <w:rPr>
                <w:b/>
              </w:rPr>
              <w:t>PUBLIC UTILITY COMMISSION</w:t>
            </w:r>
            <w:r>
              <w:rPr>
                <w:b/>
              </w:rPr>
              <w:br/>
            </w:r>
            <w:r>
              <w:rPr>
                <w:b/>
              </w:rPr>
              <w:br/>
              <w:t xml:space="preserve">OF </w:t>
            </w:r>
            <w:smartTag w:uri="urn:schemas-microsoft-com:office:smarttags" w:element="City">
              <w:smartTag w:uri="urn:schemas-microsoft-com:office:smarttags" w:element="address">
                <w:r>
                  <w:rPr>
                    <w:b/>
                  </w:rPr>
                  <w:t>TEXAS</w:t>
                </w:r>
              </w:smartTag>
            </w:smartTag>
          </w:p>
        </w:tc>
      </w:tr>
    </w:tbl>
    <w:p w14:paraId="09E86565" w14:textId="77777777" w:rsidR="00882999" w:rsidRDefault="00882999" w:rsidP="00D5101C">
      <w:pPr>
        <w:pStyle w:val="Title"/>
        <w:spacing w:before="360" w:after="360"/>
      </w:pPr>
      <w:r>
        <w:t>ORDER OF REFERRAL</w:t>
      </w:r>
    </w:p>
    <w:p w14:paraId="33869C00" w14:textId="77777777" w:rsidR="00882999" w:rsidRDefault="00882999" w:rsidP="00882999">
      <w:pPr>
        <w:pStyle w:val="BodyText"/>
      </w:pPr>
      <w:r>
        <w:t>The Publ</w:t>
      </w:r>
      <w:r w:rsidR="00520435">
        <w:t xml:space="preserve">ic Utility Commission of Texas </w:t>
      </w:r>
      <w:r>
        <w:t xml:space="preserve">refers this docket to the State Office of Administrative Hearings (SOAH) and requests the assignment of an administrative law judge to conduct a hearing and issue a proposal for decision if necessary </w:t>
      </w:r>
      <w:r w:rsidR="00520435">
        <w:t xml:space="preserve">to resolve any </w:t>
      </w:r>
      <w:r>
        <w:t xml:space="preserve">issues </w:t>
      </w:r>
      <w:r w:rsidR="00520435">
        <w:t xml:space="preserve">that </w:t>
      </w:r>
      <w:r>
        <w:t>are contested by the parties.</w:t>
      </w:r>
    </w:p>
    <w:p w14:paraId="4E1B6A57" w14:textId="5C277B70" w:rsidR="00882999" w:rsidRDefault="00567725" w:rsidP="00882999">
      <w:pPr>
        <w:pStyle w:val="BodyText"/>
      </w:pPr>
      <w:r>
        <w:t>The Commission will issue in this docket a preliminary order that will contain</w:t>
      </w:r>
      <w:r w:rsidR="00882999">
        <w:t xml:space="preserve"> a list of the issues to be addressed in this docket, as well as any necessary statement of Commission policy, precedent, </w:t>
      </w:r>
      <w:r w:rsidR="00520435">
        <w:t>o</w:t>
      </w:r>
      <w:r w:rsidR="00882999">
        <w:t xml:space="preserve">r position on any </w:t>
      </w:r>
      <w:r w:rsidR="00520435">
        <w:t>threshold legal or policy issue</w:t>
      </w:r>
      <w:r w:rsidR="00882999">
        <w:t>s relevant to this proceeding</w:t>
      </w:r>
      <w:r>
        <w:t>.  To assist the Commission in drafting that order,</w:t>
      </w:r>
      <w:r w:rsidR="00520435">
        <w:t xml:space="preserve"> </w:t>
      </w:r>
      <w:r w:rsidR="00785CE6">
        <w:t xml:space="preserve">Undine Texas, LLC and Undine Texas Environmental, LLC </w:t>
      </w:r>
      <w:r w:rsidR="00501074">
        <w:t>must</w:t>
      </w:r>
      <w:r w:rsidR="00882999">
        <w:t xml:space="preserve">, and the Commission Staff and any other interested party may, file </w:t>
      </w:r>
      <w:r>
        <w:t xml:space="preserve">in this docket </w:t>
      </w:r>
      <w:r w:rsidR="00882999">
        <w:t xml:space="preserve">a list of issues to be addressed in the docket by </w:t>
      </w:r>
      <w:r w:rsidR="00013C09" w:rsidRPr="00013C09">
        <w:rPr>
          <w:b/>
          <w:bCs/>
        </w:rPr>
        <w:t>March 26</w:t>
      </w:r>
      <w:r w:rsidR="00D5101C">
        <w:rPr>
          <w:b/>
        </w:rPr>
        <w:t>, 2020</w:t>
      </w:r>
      <w:r w:rsidR="00882999">
        <w:t xml:space="preserve">.  This pleading may also </w:t>
      </w:r>
      <w:r w:rsidR="00520435">
        <w:t>identify any issue</w:t>
      </w:r>
      <w:r w:rsidR="00882999">
        <w:t xml:space="preserve">s </w:t>
      </w:r>
      <w:r w:rsidR="00520435">
        <w:t>that</w:t>
      </w:r>
      <w:r w:rsidR="00882999">
        <w:t xml:space="preserve"> should not be addressed in the docket, and identify any threshold legal and policy issues </w:t>
      </w:r>
      <w:r w:rsidR="00520435">
        <w:t>that</w:t>
      </w:r>
      <w:r w:rsidR="00882999">
        <w:t xml:space="preserve"> should be briefed for purposes of a preliminary order.  Specific explanations should support </w:t>
      </w:r>
      <w:r w:rsidR="008438A2">
        <w:t>any</w:t>
      </w:r>
      <w:r w:rsidR="00520435">
        <w:t xml:space="preserve"> issues</w:t>
      </w:r>
      <w:r w:rsidR="008438A2">
        <w:t xml:space="preserve"> not to be addressed or threshold issues</w:t>
      </w:r>
      <w:r w:rsidR="00520435">
        <w:t xml:space="preserve"> identified </w:t>
      </w:r>
      <w:r w:rsidR="00882999">
        <w:t xml:space="preserve">in the pleading.  Parties </w:t>
      </w:r>
      <w:r w:rsidR="007627DE">
        <w:t>must</w:t>
      </w:r>
      <w:r w:rsidR="00882999">
        <w:t xml:space="preserve"> not file responses to any pleading submitted in response to this </w:t>
      </w:r>
      <w:r w:rsidR="00BD30CE">
        <w:t>O</w:t>
      </w:r>
      <w:r w:rsidR="00597563">
        <w:t>rder</w:t>
      </w:r>
      <w:r w:rsidR="00882999">
        <w:t xml:space="preserve">, unless specifically requested.  </w:t>
      </w:r>
    </w:p>
    <w:p w14:paraId="0CCB6A3E" w14:textId="77777777" w:rsidR="00433099" w:rsidRDefault="00433099" w:rsidP="00433099">
      <w:pPr>
        <w:pStyle w:val="BodyText"/>
      </w:pPr>
      <w:r>
        <w:t>All subsequent pleadings in this docket must contain both the SOAH and PUC docket numbers to allow for efficient processing.</w:t>
      </w:r>
      <w:r w:rsidRPr="00DC3FD5">
        <w:t xml:space="preserve"> </w:t>
      </w:r>
      <w:r>
        <w:t xml:space="preserve"> Parties </w:t>
      </w:r>
      <w:r w:rsidR="00ED1393">
        <w:t>must</w:t>
      </w:r>
      <w:r>
        <w:t xml:space="preserve"> make filings in accordance with 16 Tex</w:t>
      </w:r>
      <w:r w:rsidR="00520435">
        <w:t>as</w:t>
      </w:r>
      <w:r>
        <w:t xml:space="preserve"> Admin</w:t>
      </w:r>
      <w:r w:rsidR="00520435">
        <w:t>istrative</w:t>
      </w:r>
      <w:r>
        <w:t xml:space="preserve"> Code</w:t>
      </w:r>
      <w:r w:rsidR="00597563">
        <w:t xml:space="preserve"> (TAC)</w:t>
      </w:r>
      <w:r>
        <w:t xml:space="preserve"> § 22.71(c) regarding the number of copies to be filed or 16 TAC § 22.71(d) regarding the number of confidenti</w:t>
      </w:r>
      <w:r w:rsidR="00031C91">
        <w:t>al items to be provided</w:t>
      </w:r>
      <w:r w:rsidR="00E6787C">
        <w:t xml:space="preserve">. </w:t>
      </w:r>
      <w:r w:rsidR="004E1EB9">
        <w:t xml:space="preserve"> </w:t>
      </w:r>
      <w:r w:rsidR="00FE143E">
        <w:t>In addition, if any party has filed confidential material before referral of this matter to SOAH, that party must provide a copy of each such confidential filing to the SOAH ALJ assigned to this matter, if ordered.</w:t>
      </w:r>
    </w:p>
    <w:p w14:paraId="72B78FCE" w14:textId="5A1E0977" w:rsidR="00882999" w:rsidRDefault="00882999" w:rsidP="00882999">
      <w:pPr>
        <w:pStyle w:val="BodyText"/>
      </w:pPr>
      <w:r>
        <w:lastRenderedPageBreak/>
        <w:t>The Commission</w:t>
      </w:r>
      <w:r w:rsidR="00567725">
        <w:t>’s</w:t>
      </w:r>
      <w:r>
        <w:t xml:space="preserve"> preliminary order </w:t>
      </w:r>
      <w:r w:rsidR="00567725">
        <w:t>will provide</w:t>
      </w:r>
      <w:r>
        <w:t xml:space="preserve"> a list of issues and areas that must be addressed in this proceeding</w:t>
      </w:r>
      <w:r w:rsidR="008438A2">
        <w:t xml:space="preserve"> as required by</w:t>
      </w:r>
      <w:r w:rsidR="00433099">
        <w:t xml:space="preserve"> Tex</w:t>
      </w:r>
      <w:r w:rsidR="00520435">
        <w:t>as</w:t>
      </w:r>
      <w:r w:rsidR="00433099">
        <w:t xml:space="preserve"> </w:t>
      </w:r>
      <w:r w:rsidR="00520435">
        <w:t>Government</w:t>
      </w:r>
      <w:r w:rsidR="00433099">
        <w:t xml:space="preserve"> Code </w:t>
      </w:r>
      <w:r w:rsidR="00520435">
        <w:t>§ 2003.049(e)</w:t>
      </w:r>
      <w:r w:rsidR="00433099">
        <w:t xml:space="preserve"> and any necessary statement of Commission policy, precedent, or position on threshold issues, or combination thereof, relevant to this proceeding</w:t>
      </w:r>
      <w:r w:rsidR="008438A2">
        <w:t xml:space="preserve"> as required by</w:t>
      </w:r>
      <w:r w:rsidR="00433099">
        <w:t xml:space="preserve"> </w:t>
      </w:r>
      <w:r w:rsidR="00520435">
        <w:t xml:space="preserve">Texas Government Code </w:t>
      </w:r>
      <w:r w:rsidR="00433099">
        <w:t>§ 2001.058(c).  The</w:t>
      </w:r>
      <w:r>
        <w:t xml:space="preserve"> Commission will consider and possibly adopt a preliminary order in this docket </w:t>
      </w:r>
      <w:r w:rsidR="001C2EFA">
        <w:t>at</w:t>
      </w:r>
      <w:r>
        <w:t xml:space="preserve"> the open meeting currently scheduled to convene on </w:t>
      </w:r>
      <w:r w:rsidR="00013C09" w:rsidRPr="00013C09">
        <w:rPr>
          <w:b/>
          <w:bCs/>
        </w:rPr>
        <w:t>April 17</w:t>
      </w:r>
      <w:r w:rsidR="00D5101C">
        <w:rPr>
          <w:b/>
        </w:rPr>
        <w:t>, 2020</w:t>
      </w:r>
      <w:r>
        <w:t>.</w:t>
      </w:r>
    </w:p>
    <w:p w14:paraId="0714D663" w14:textId="77777777" w:rsidR="00882999" w:rsidRDefault="00882999" w:rsidP="00882999"/>
    <w:p w14:paraId="457153E1" w14:textId="6466C938" w:rsidR="00882999" w:rsidRDefault="00882999" w:rsidP="00882999">
      <w:pPr>
        <w:rPr>
          <w:b/>
        </w:rPr>
      </w:pPr>
      <w:r>
        <w:tab/>
      </w:r>
      <w:r>
        <w:rPr>
          <w:b/>
        </w:rPr>
        <w:t xml:space="preserve">SIGNED AT AUSTIN, TEXAS the </w:t>
      </w:r>
      <w:r w:rsidR="00013C09">
        <w:rPr>
          <w:b/>
        </w:rPr>
        <w:t>1</w:t>
      </w:r>
      <w:r w:rsidR="00D413F6">
        <w:rPr>
          <w:b/>
        </w:rPr>
        <w:t>9</w:t>
      </w:r>
      <w:r w:rsidR="007B06C3">
        <w:rPr>
          <w:b/>
        </w:rPr>
        <w:t>th</w:t>
      </w:r>
      <w:r>
        <w:rPr>
          <w:b/>
        </w:rPr>
        <w:t xml:space="preserve"> day of </w:t>
      </w:r>
      <w:r w:rsidR="00013C09">
        <w:rPr>
          <w:b/>
        </w:rPr>
        <w:t>March</w:t>
      </w:r>
      <w:r w:rsidR="00D5101C">
        <w:rPr>
          <w:b/>
        </w:rPr>
        <w:t xml:space="preserve"> 2020.</w:t>
      </w:r>
    </w:p>
    <w:p w14:paraId="27ABB642" w14:textId="77777777" w:rsidR="00882999" w:rsidRDefault="00882999" w:rsidP="00882999">
      <w:pPr>
        <w:rPr>
          <w:b/>
        </w:rPr>
      </w:pPr>
    </w:p>
    <w:p w14:paraId="017BBB73" w14:textId="77777777" w:rsidR="00882999" w:rsidRDefault="00882999" w:rsidP="00882999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82560">
        <w:rPr>
          <w:b/>
        </w:rPr>
        <w:tab/>
      </w:r>
      <w:r w:rsidR="00182560">
        <w:rPr>
          <w:b/>
        </w:rPr>
        <w:tab/>
      </w:r>
      <w:r>
        <w:rPr>
          <w:b/>
        </w:rPr>
        <w:t>PUBLIC UTILITY COMMISSION OF TEXAS</w:t>
      </w:r>
    </w:p>
    <w:p w14:paraId="02D2EA78" w14:textId="77777777" w:rsidR="00882999" w:rsidRDefault="00882999" w:rsidP="00882999">
      <w:pPr>
        <w:rPr>
          <w:b/>
        </w:rPr>
      </w:pPr>
    </w:p>
    <w:p w14:paraId="7079C034" w14:textId="77777777" w:rsidR="00882999" w:rsidRDefault="00882999" w:rsidP="00882999">
      <w:pPr>
        <w:rPr>
          <w:b/>
        </w:rPr>
      </w:pPr>
    </w:p>
    <w:p w14:paraId="09CF8297" w14:textId="77777777" w:rsidR="00882999" w:rsidRDefault="00882999" w:rsidP="00882999">
      <w:pPr>
        <w:rPr>
          <w:b/>
        </w:rPr>
      </w:pPr>
    </w:p>
    <w:p w14:paraId="78D1912D" w14:textId="13857A97" w:rsidR="00882999" w:rsidRPr="003D445C" w:rsidRDefault="00882999" w:rsidP="00882999">
      <w:pPr>
        <w:rPr>
          <w:b/>
          <w:u w:val="single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82560">
        <w:rPr>
          <w:b/>
        </w:rPr>
        <w:tab/>
      </w:r>
      <w:r w:rsidR="00182560">
        <w:rPr>
          <w:b/>
        </w:rPr>
        <w:tab/>
      </w:r>
      <w:r w:rsidR="003D445C">
        <w:rPr>
          <w:b/>
          <w:u w:val="single"/>
        </w:rPr>
        <w:t>Electronically filed by Stephen Journeay</w:t>
      </w:r>
      <w:bookmarkStart w:id="0" w:name="_GoBack"/>
      <w:bookmarkEnd w:id="0"/>
    </w:p>
    <w:p w14:paraId="1ABB5FA4" w14:textId="77777777" w:rsidR="00182560" w:rsidRDefault="00882999" w:rsidP="00182560">
      <w:pPr>
        <w:ind w:left="3600" w:firstLine="720"/>
        <w:rPr>
          <w:b/>
        </w:rPr>
      </w:pPr>
      <w:r>
        <w:rPr>
          <w:b/>
        </w:rPr>
        <w:t>STEPHEN JOURNEAY</w:t>
      </w:r>
      <w:r w:rsidR="00597563">
        <w:rPr>
          <w:b/>
        </w:rPr>
        <w:t xml:space="preserve"> </w:t>
      </w:r>
    </w:p>
    <w:p w14:paraId="2150C676" w14:textId="77777777" w:rsidR="00882999" w:rsidRPr="006521E1" w:rsidRDefault="00882999" w:rsidP="00182560">
      <w:pPr>
        <w:ind w:left="3600" w:firstLine="720"/>
        <w:rPr>
          <w:rFonts w:ascii="Times New (W1)" w:hAnsi="Times New (W1)"/>
          <w:b/>
          <w:caps/>
        </w:rPr>
      </w:pPr>
      <w:r w:rsidRPr="006521E1">
        <w:rPr>
          <w:rFonts w:ascii="Times New (W1)" w:hAnsi="Times New (W1)"/>
          <w:b/>
          <w:caps/>
        </w:rPr>
        <w:t xml:space="preserve">Commission </w:t>
      </w:r>
      <w:r w:rsidR="00904522">
        <w:rPr>
          <w:rFonts w:ascii="Times New (W1)" w:hAnsi="Times New (W1)"/>
          <w:b/>
          <w:caps/>
        </w:rPr>
        <w:t>COUNSEL</w:t>
      </w:r>
    </w:p>
    <w:p w14:paraId="32DA52F7" w14:textId="77777777" w:rsidR="00882999" w:rsidRDefault="00882999" w:rsidP="00882999"/>
    <w:p w14:paraId="7CADAD1C" w14:textId="77777777" w:rsidR="00B13D40" w:rsidRDefault="00B13D40" w:rsidP="00882999"/>
    <w:p w14:paraId="2DD71424" w14:textId="77777777" w:rsidR="00882999" w:rsidRDefault="00882999" w:rsidP="00882999"/>
    <w:p w14:paraId="2F2C846B" w14:textId="4B983F33" w:rsidR="008B121D" w:rsidRPr="00006631" w:rsidRDefault="0098768E" w:rsidP="00006631">
      <w:pPr>
        <w:tabs>
          <w:tab w:val="left" w:pos="6521"/>
        </w:tabs>
        <w:rPr>
          <w:sz w:val="16"/>
          <w:szCs w:val="16"/>
        </w:rPr>
      </w:pPr>
      <w:r w:rsidRPr="00006631">
        <w:rPr>
          <w:sz w:val="16"/>
          <w:szCs w:val="16"/>
        </w:rPr>
        <w:fldChar w:fldCharType="begin"/>
      </w:r>
      <w:r w:rsidRPr="00006631">
        <w:rPr>
          <w:sz w:val="16"/>
          <w:szCs w:val="16"/>
        </w:rPr>
        <w:instrText xml:space="preserve"> FILENAME \* Lower\p \* MERGEFORMAT </w:instrText>
      </w:r>
      <w:r w:rsidRPr="00006631">
        <w:rPr>
          <w:sz w:val="16"/>
          <w:szCs w:val="16"/>
        </w:rPr>
        <w:fldChar w:fldCharType="separate"/>
      </w:r>
      <w:r w:rsidR="003F73AD">
        <w:rPr>
          <w:noProof/>
          <w:sz w:val="16"/>
          <w:szCs w:val="16"/>
        </w:rPr>
        <w:t>q:\cadm\orders\referral\50000\50200 standard referral.docx</w:t>
      </w:r>
      <w:r w:rsidRPr="00006631">
        <w:rPr>
          <w:noProof/>
          <w:sz w:val="16"/>
          <w:szCs w:val="16"/>
        </w:rPr>
        <w:fldChar w:fldCharType="end"/>
      </w:r>
    </w:p>
    <w:p w14:paraId="59E0C075" w14:textId="77777777" w:rsidR="008B121D" w:rsidRPr="00006631" w:rsidRDefault="008B121D" w:rsidP="008B121D">
      <w:pPr>
        <w:rPr>
          <w:sz w:val="16"/>
          <w:szCs w:val="16"/>
        </w:rPr>
      </w:pPr>
    </w:p>
    <w:p w14:paraId="1E441C34" w14:textId="77777777" w:rsidR="00882999" w:rsidRPr="008B121D" w:rsidRDefault="00882999" w:rsidP="001854A2">
      <w:pPr>
        <w:rPr>
          <w:sz w:val="20"/>
        </w:rPr>
      </w:pPr>
    </w:p>
    <w:sectPr w:rsidR="00882999" w:rsidRPr="008B121D" w:rsidSect="00A635C6">
      <w:head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CB1E2" w14:textId="77777777" w:rsidR="0000569C" w:rsidRDefault="0000569C">
      <w:r>
        <w:separator/>
      </w:r>
    </w:p>
  </w:endnote>
  <w:endnote w:type="continuationSeparator" w:id="0">
    <w:p w14:paraId="1BB36357" w14:textId="77777777" w:rsidR="0000569C" w:rsidRDefault="00005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AA63F" w14:textId="77777777" w:rsidR="0000569C" w:rsidRDefault="0000569C">
      <w:r>
        <w:separator/>
      </w:r>
    </w:p>
  </w:footnote>
  <w:footnote w:type="continuationSeparator" w:id="0">
    <w:p w14:paraId="086CF6B2" w14:textId="77777777" w:rsidR="0000569C" w:rsidRDefault="00005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46079" w14:textId="7D1DF346" w:rsidR="00882999" w:rsidRPr="00882999" w:rsidRDefault="00882999" w:rsidP="00D5101C">
    <w:pPr>
      <w:pStyle w:val="Header"/>
      <w:tabs>
        <w:tab w:val="clear" w:pos="4320"/>
        <w:tab w:val="clear" w:pos="8640"/>
        <w:tab w:val="center" w:pos="4950"/>
        <w:tab w:val="right" w:pos="9360"/>
      </w:tabs>
      <w:rPr>
        <w:rStyle w:val="PageNumber"/>
      </w:rPr>
    </w:pPr>
    <w:r w:rsidRPr="00882999">
      <w:t>PUC Docket No.</w:t>
    </w:r>
    <w:r w:rsidR="00D5101C">
      <w:t xml:space="preserve"> 502</w:t>
    </w:r>
    <w:r w:rsidR="00785CE6">
      <w:t>00</w:t>
    </w:r>
    <w:r w:rsidRPr="00882999">
      <w:tab/>
      <w:t>Order of Referral</w:t>
    </w:r>
    <w:r w:rsidRPr="00882999">
      <w:tab/>
    </w:r>
    <w:r w:rsidR="009125EB" w:rsidRPr="00882999">
      <w:t xml:space="preserve">Page </w:t>
    </w:r>
    <w:r w:rsidR="009125EB" w:rsidRPr="00882999">
      <w:rPr>
        <w:rStyle w:val="PageNumber"/>
      </w:rPr>
      <w:fldChar w:fldCharType="begin"/>
    </w:r>
    <w:r w:rsidR="009125EB" w:rsidRPr="00882999">
      <w:rPr>
        <w:rStyle w:val="PageNumber"/>
      </w:rPr>
      <w:instrText xml:space="preserve"> PAGE </w:instrText>
    </w:r>
    <w:r w:rsidR="009125EB" w:rsidRPr="00882999">
      <w:rPr>
        <w:rStyle w:val="PageNumber"/>
      </w:rPr>
      <w:fldChar w:fldCharType="separate"/>
    </w:r>
    <w:r w:rsidR="007627DE">
      <w:rPr>
        <w:rStyle w:val="PageNumber"/>
        <w:noProof/>
      </w:rPr>
      <w:t>2</w:t>
    </w:r>
    <w:r w:rsidR="009125EB" w:rsidRPr="00882999">
      <w:rPr>
        <w:rStyle w:val="PageNumber"/>
      </w:rPr>
      <w:fldChar w:fldCharType="end"/>
    </w:r>
    <w:r w:rsidR="009125EB">
      <w:rPr>
        <w:rStyle w:val="PageNumber"/>
      </w:rPr>
      <w:t xml:space="preserve"> of </w:t>
    </w:r>
    <w:r w:rsidR="009125EB" w:rsidRPr="00882999">
      <w:rPr>
        <w:rStyle w:val="PageNumber"/>
      </w:rPr>
      <w:fldChar w:fldCharType="begin"/>
    </w:r>
    <w:r w:rsidR="009125EB" w:rsidRPr="00882999">
      <w:rPr>
        <w:rStyle w:val="PageNumber"/>
      </w:rPr>
      <w:instrText xml:space="preserve"> PAGE </w:instrText>
    </w:r>
    <w:r w:rsidR="009125EB" w:rsidRPr="00882999">
      <w:rPr>
        <w:rStyle w:val="PageNumber"/>
      </w:rPr>
      <w:fldChar w:fldCharType="separate"/>
    </w:r>
    <w:r w:rsidR="007627DE">
      <w:rPr>
        <w:rStyle w:val="PageNumber"/>
        <w:noProof/>
      </w:rPr>
      <w:t>2</w:t>
    </w:r>
    <w:r w:rsidR="009125EB" w:rsidRPr="00882999">
      <w:rPr>
        <w:rStyle w:val="PageNumber"/>
      </w:rPr>
      <w:fldChar w:fldCharType="end"/>
    </w:r>
  </w:p>
  <w:p w14:paraId="2725E6BD" w14:textId="3D01A74A" w:rsidR="00882999" w:rsidRPr="00882999" w:rsidRDefault="00882999" w:rsidP="00882999">
    <w:pPr>
      <w:pStyle w:val="Header"/>
    </w:pPr>
    <w:r w:rsidRPr="00882999">
      <w:t>SOAH Docket No. 473-</w:t>
    </w:r>
    <w:r w:rsidR="00E60304">
      <w:t>2</w:t>
    </w:r>
    <w:r w:rsidR="007B06C3">
      <w:t>0</w:t>
    </w:r>
    <w:r w:rsidRPr="00882999">
      <w:t>-</w:t>
    </w:r>
    <w:r w:rsidR="00013C09">
      <w:t>.WS</w:t>
    </w:r>
  </w:p>
  <w:p w14:paraId="74119FE6" w14:textId="77777777" w:rsidR="00882999" w:rsidRDefault="00882999" w:rsidP="00882999">
    <w:pPr>
      <w:pStyle w:val="Header"/>
      <w:rPr>
        <w:b w:val="0"/>
      </w:rPr>
    </w:pPr>
  </w:p>
  <w:p w14:paraId="63302015" w14:textId="77777777" w:rsidR="00580522" w:rsidRDefault="00580522">
    <w:pPr>
      <w:pStyle w:val="Header"/>
      <w:rPr>
        <w:rStyle w:val="PageNumber"/>
      </w:rPr>
    </w:pPr>
  </w:p>
  <w:p w14:paraId="484BA443" w14:textId="77777777" w:rsidR="00580522" w:rsidRDefault="005805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7726"/>
    <w:multiLevelType w:val="singleLevel"/>
    <w:tmpl w:val="C974120C"/>
    <w:lvl w:ilvl="0">
      <w:start w:val="1"/>
      <w:numFmt w:val="decimal"/>
      <w:pStyle w:val="COL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82039B5"/>
    <w:multiLevelType w:val="multilevel"/>
    <w:tmpl w:val="E9202C34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pStyle w:val="Heading5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3" w15:restartNumberingAfterBreak="0">
    <w:nsid w:val="6F502CE1"/>
    <w:multiLevelType w:val="singleLevel"/>
    <w:tmpl w:val="D8D86316"/>
    <w:lvl w:ilvl="0">
      <w:start w:val="1"/>
      <w:numFmt w:val="decimal"/>
      <w:pStyle w:val="Ordering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pStyle w:val="Heading2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0"/>
  </w:num>
  <w:num w:numId="6">
    <w:abstractNumId w:val="3"/>
  </w:num>
  <w:num w:numId="7">
    <w:abstractNumId w:val="3"/>
    <w:lvlOverride w:ilvl="0">
      <w:startOverride w:val="1"/>
    </w:lvlOverride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wNzczMTU3MTI3NDA0NTZW0lEKTi0uzszPAykwrgUAqQB7vSwAAAA="/>
  </w:docVars>
  <w:rsids>
    <w:rsidRoot w:val="008844C7"/>
    <w:rsid w:val="0000569C"/>
    <w:rsid w:val="00006631"/>
    <w:rsid w:val="00013C09"/>
    <w:rsid w:val="00031C91"/>
    <w:rsid w:val="00040455"/>
    <w:rsid w:val="00072393"/>
    <w:rsid w:val="00077D4A"/>
    <w:rsid w:val="000C1AB7"/>
    <w:rsid w:val="000D2701"/>
    <w:rsid w:val="00112F02"/>
    <w:rsid w:val="00116DEA"/>
    <w:rsid w:val="00182560"/>
    <w:rsid w:val="001854A2"/>
    <w:rsid w:val="001C2DD8"/>
    <w:rsid w:val="001C2EFA"/>
    <w:rsid w:val="001D25D2"/>
    <w:rsid w:val="001F7869"/>
    <w:rsid w:val="002A1501"/>
    <w:rsid w:val="002C2B5C"/>
    <w:rsid w:val="002D208F"/>
    <w:rsid w:val="002F0000"/>
    <w:rsid w:val="00321E98"/>
    <w:rsid w:val="003308DB"/>
    <w:rsid w:val="0036472C"/>
    <w:rsid w:val="003B45AE"/>
    <w:rsid w:val="003C15AF"/>
    <w:rsid w:val="003C426D"/>
    <w:rsid w:val="003D445C"/>
    <w:rsid w:val="003E1BD1"/>
    <w:rsid w:val="003E3C10"/>
    <w:rsid w:val="003F6049"/>
    <w:rsid w:val="003F73AD"/>
    <w:rsid w:val="00433099"/>
    <w:rsid w:val="004C47B8"/>
    <w:rsid w:val="004E1EB9"/>
    <w:rsid w:val="004E6597"/>
    <w:rsid w:val="00501074"/>
    <w:rsid w:val="005138FF"/>
    <w:rsid w:val="00520435"/>
    <w:rsid w:val="00551ABB"/>
    <w:rsid w:val="00567725"/>
    <w:rsid w:val="00580522"/>
    <w:rsid w:val="00597563"/>
    <w:rsid w:val="005A6948"/>
    <w:rsid w:val="00622FF1"/>
    <w:rsid w:val="00644804"/>
    <w:rsid w:val="0065403D"/>
    <w:rsid w:val="00680DE9"/>
    <w:rsid w:val="006A0A4E"/>
    <w:rsid w:val="006E2930"/>
    <w:rsid w:val="006F5D12"/>
    <w:rsid w:val="007154DB"/>
    <w:rsid w:val="0074342B"/>
    <w:rsid w:val="00761914"/>
    <w:rsid w:val="007627DE"/>
    <w:rsid w:val="00785CE6"/>
    <w:rsid w:val="00797823"/>
    <w:rsid w:val="007B06C3"/>
    <w:rsid w:val="008438A2"/>
    <w:rsid w:val="008439DC"/>
    <w:rsid w:val="00882999"/>
    <w:rsid w:val="008844C7"/>
    <w:rsid w:val="00896CE7"/>
    <w:rsid w:val="008A1D27"/>
    <w:rsid w:val="008B121D"/>
    <w:rsid w:val="008B32B9"/>
    <w:rsid w:val="008D2192"/>
    <w:rsid w:val="008D3357"/>
    <w:rsid w:val="008E5B80"/>
    <w:rsid w:val="008F66B2"/>
    <w:rsid w:val="00904522"/>
    <w:rsid w:val="00907EBF"/>
    <w:rsid w:val="009125EB"/>
    <w:rsid w:val="00967322"/>
    <w:rsid w:val="00981B0E"/>
    <w:rsid w:val="0098768E"/>
    <w:rsid w:val="009A287F"/>
    <w:rsid w:val="009A3576"/>
    <w:rsid w:val="009B61FA"/>
    <w:rsid w:val="009F3DAA"/>
    <w:rsid w:val="00A0058B"/>
    <w:rsid w:val="00A27AA7"/>
    <w:rsid w:val="00A35652"/>
    <w:rsid w:val="00A635C6"/>
    <w:rsid w:val="00A8579B"/>
    <w:rsid w:val="00A94939"/>
    <w:rsid w:val="00AB6D1A"/>
    <w:rsid w:val="00AD3AF7"/>
    <w:rsid w:val="00B13D40"/>
    <w:rsid w:val="00B16C4B"/>
    <w:rsid w:val="00B655C7"/>
    <w:rsid w:val="00B8169F"/>
    <w:rsid w:val="00B91960"/>
    <w:rsid w:val="00B9228A"/>
    <w:rsid w:val="00BB22CB"/>
    <w:rsid w:val="00BD17FF"/>
    <w:rsid w:val="00BD30CE"/>
    <w:rsid w:val="00C36161"/>
    <w:rsid w:val="00C36761"/>
    <w:rsid w:val="00C93228"/>
    <w:rsid w:val="00CD02F5"/>
    <w:rsid w:val="00CD78C8"/>
    <w:rsid w:val="00CF572F"/>
    <w:rsid w:val="00D0614C"/>
    <w:rsid w:val="00D10BD6"/>
    <w:rsid w:val="00D413F6"/>
    <w:rsid w:val="00D4456F"/>
    <w:rsid w:val="00D5101C"/>
    <w:rsid w:val="00D604E4"/>
    <w:rsid w:val="00D66DA2"/>
    <w:rsid w:val="00D91BB5"/>
    <w:rsid w:val="00E0317C"/>
    <w:rsid w:val="00E0440D"/>
    <w:rsid w:val="00E14D4E"/>
    <w:rsid w:val="00E32993"/>
    <w:rsid w:val="00E459B7"/>
    <w:rsid w:val="00E53FC3"/>
    <w:rsid w:val="00E60304"/>
    <w:rsid w:val="00E643B3"/>
    <w:rsid w:val="00E6787C"/>
    <w:rsid w:val="00E87F6B"/>
    <w:rsid w:val="00EA14E8"/>
    <w:rsid w:val="00EA47DD"/>
    <w:rsid w:val="00ED1393"/>
    <w:rsid w:val="00EF49D7"/>
    <w:rsid w:val="00F31A0A"/>
    <w:rsid w:val="00F533B1"/>
    <w:rsid w:val="00FC03E5"/>
    <w:rsid w:val="00FD6764"/>
    <w:rsid w:val="00FE143E"/>
    <w:rsid w:val="00FE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address"/>
  <w:shapeDefaults>
    <o:shapedefaults v:ext="edit" spidmax="38913"/>
    <o:shapelayout v:ext="edit">
      <o:idmap v:ext="edit" data="1"/>
    </o:shapelayout>
  </w:shapeDefaults>
  <w:decimalSymbol w:val="."/>
  <w:listSeparator w:val=","/>
  <w14:docId w14:val="26709F49"/>
  <w15:docId w15:val="{E8354897-9CF5-4D2D-A292-DA63590AC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844C7"/>
    <w:rPr>
      <w:snapToGrid w:val="0"/>
      <w:sz w:val="24"/>
    </w:rPr>
  </w:style>
  <w:style w:type="paragraph" w:styleId="Heading1">
    <w:name w:val="heading 1"/>
    <w:basedOn w:val="Normal"/>
    <w:next w:val="BodyText"/>
    <w:qFormat/>
    <w:rsid w:val="00CD78C8"/>
    <w:pPr>
      <w:keepNext/>
      <w:numPr>
        <w:numId w:val="1"/>
      </w:numPr>
      <w:spacing w:before="480" w:after="120"/>
      <w:ind w:firstLine="0"/>
      <w:jc w:val="center"/>
      <w:outlineLvl w:val="0"/>
    </w:pPr>
    <w:rPr>
      <w:b/>
      <w:szCs w:val="24"/>
    </w:rPr>
  </w:style>
  <w:style w:type="paragraph" w:styleId="Heading2">
    <w:name w:val="heading 2"/>
    <w:basedOn w:val="Normal"/>
    <w:next w:val="BodyText"/>
    <w:qFormat/>
    <w:rsid w:val="00CD78C8"/>
    <w:pPr>
      <w:keepNext/>
      <w:numPr>
        <w:ilvl w:val="1"/>
        <w:numId w:val="1"/>
      </w:numPr>
      <w:spacing w:before="360" w:after="120"/>
      <w:jc w:val="center"/>
      <w:outlineLvl w:val="1"/>
    </w:pPr>
    <w:rPr>
      <w:b/>
      <w:szCs w:val="24"/>
    </w:rPr>
  </w:style>
  <w:style w:type="paragraph" w:styleId="Heading3">
    <w:name w:val="heading 3"/>
    <w:basedOn w:val="Normal"/>
    <w:next w:val="BodyText"/>
    <w:qFormat/>
    <w:rsid w:val="00CD78C8"/>
    <w:pPr>
      <w:keepNext/>
      <w:numPr>
        <w:ilvl w:val="2"/>
        <w:numId w:val="1"/>
      </w:numPr>
      <w:spacing w:before="240" w:after="120"/>
      <w:outlineLvl w:val="2"/>
    </w:pPr>
    <w:rPr>
      <w:b/>
      <w:szCs w:val="24"/>
    </w:rPr>
  </w:style>
  <w:style w:type="paragraph" w:styleId="Heading4">
    <w:name w:val="heading 4"/>
    <w:basedOn w:val="Normal"/>
    <w:next w:val="BodyText"/>
    <w:qFormat/>
    <w:rsid w:val="00CD78C8"/>
    <w:pPr>
      <w:keepNext/>
      <w:numPr>
        <w:ilvl w:val="3"/>
        <w:numId w:val="1"/>
      </w:numPr>
      <w:spacing w:before="240" w:after="120"/>
      <w:outlineLvl w:val="3"/>
    </w:pPr>
    <w:rPr>
      <w:b/>
      <w:szCs w:val="24"/>
    </w:rPr>
  </w:style>
  <w:style w:type="paragraph" w:styleId="Heading5">
    <w:name w:val="heading 5"/>
    <w:basedOn w:val="Normal"/>
    <w:next w:val="BodyText"/>
    <w:qFormat/>
    <w:rsid w:val="00CD78C8"/>
    <w:pPr>
      <w:keepNext/>
      <w:numPr>
        <w:ilvl w:val="4"/>
        <w:numId w:val="9"/>
      </w:numPr>
      <w:spacing w:before="240" w:after="60"/>
      <w:outlineLvl w:val="4"/>
    </w:pPr>
    <w:rPr>
      <w:b/>
      <w:sz w:val="22"/>
      <w:szCs w:val="22"/>
    </w:rPr>
  </w:style>
  <w:style w:type="paragraph" w:styleId="Heading6">
    <w:name w:val="heading 6"/>
    <w:aliases w:val="FOF or COL Subheading"/>
    <w:basedOn w:val="Normal"/>
    <w:next w:val="FOFCOL"/>
    <w:qFormat/>
    <w:rsid w:val="008D3357"/>
    <w:pPr>
      <w:keepNext/>
      <w:spacing w:before="240" w:after="60"/>
      <w:outlineLvl w:val="5"/>
    </w:pPr>
    <w:rPr>
      <w:b/>
      <w:i/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844C7"/>
    <w:pPr>
      <w:spacing w:before="120" w:line="360" w:lineRule="auto"/>
      <w:ind w:firstLine="720"/>
      <w:jc w:val="both"/>
    </w:pPr>
  </w:style>
  <w:style w:type="paragraph" w:customStyle="1" w:styleId="TitleFront">
    <w:name w:val="TitleFront"/>
    <w:basedOn w:val="Title"/>
    <w:rsid w:val="006E2930"/>
  </w:style>
  <w:style w:type="paragraph" w:customStyle="1" w:styleId="FOFCOL">
    <w:name w:val="FOF/COL"/>
    <w:basedOn w:val="BodyText"/>
    <w:rsid w:val="008844C7"/>
    <w:pPr>
      <w:ind w:left="720" w:hanging="720"/>
    </w:pPr>
  </w:style>
  <w:style w:type="paragraph" w:styleId="Footer">
    <w:name w:val="footer"/>
    <w:basedOn w:val="Normal"/>
    <w:rsid w:val="008844C7"/>
    <w:pPr>
      <w:widowControl w:val="0"/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8844C7"/>
    <w:rPr>
      <w:vertAlign w:val="superscript"/>
    </w:rPr>
  </w:style>
  <w:style w:type="paragraph" w:styleId="FootnoteText">
    <w:name w:val="footnote text"/>
    <w:basedOn w:val="Normal"/>
    <w:semiHidden/>
    <w:rsid w:val="008844C7"/>
    <w:pPr>
      <w:spacing w:before="120"/>
      <w:ind w:firstLine="720"/>
      <w:jc w:val="both"/>
    </w:pPr>
    <w:rPr>
      <w:sz w:val="20"/>
    </w:rPr>
  </w:style>
  <w:style w:type="paragraph" w:styleId="Header">
    <w:name w:val="header"/>
    <w:basedOn w:val="Normal"/>
    <w:rsid w:val="008844C7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styleId="PageNumber">
    <w:name w:val="page number"/>
    <w:basedOn w:val="DefaultParagraphFont"/>
    <w:rsid w:val="008844C7"/>
  </w:style>
  <w:style w:type="paragraph" w:styleId="Title">
    <w:name w:val="Title"/>
    <w:basedOn w:val="Normal"/>
    <w:link w:val="TitleChar"/>
    <w:qFormat/>
    <w:rsid w:val="008844C7"/>
    <w:pPr>
      <w:spacing w:before="480" w:after="480"/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rsid w:val="008844C7"/>
    <w:pPr>
      <w:spacing w:before="120" w:after="120"/>
    </w:pPr>
    <w:rPr>
      <w:b/>
      <w:caps/>
      <w:sz w:val="20"/>
    </w:rPr>
  </w:style>
  <w:style w:type="paragraph" w:styleId="TOC2">
    <w:name w:val="toc 2"/>
    <w:basedOn w:val="Normal"/>
    <w:next w:val="Normal"/>
    <w:autoRedefine/>
    <w:semiHidden/>
    <w:rsid w:val="008844C7"/>
    <w:pPr>
      <w:ind w:left="240"/>
    </w:pPr>
    <w:rPr>
      <w:smallCaps/>
      <w:sz w:val="20"/>
    </w:rPr>
  </w:style>
  <w:style w:type="paragraph" w:styleId="TOC3">
    <w:name w:val="toc 3"/>
    <w:basedOn w:val="Normal"/>
    <w:next w:val="Normal"/>
    <w:autoRedefine/>
    <w:semiHidden/>
    <w:rsid w:val="008844C7"/>
    <w:pPr>
      <w:ind w:left="480"/>
    </w:pPr>
    <w:rPr>
      <w:i/>
      <w:sz w:val="20"/>
    </w:rPr>
  </w:style>
  <w:style w:type="paragraph" w:styleId="TOC4">
    <w:name w:val="toc 4"/>
    <w:basedOn w:val="Normal"/>
    <w:next w:val="Normal"/>
    <w:autoRedefine/>
    <w:semiHidden/>
    <w:rsid w:val="008844C7"/>
    <w:pPr>
      <w:ind w:left="720"/>
    </w:pPr>
    <w:rPr>
      <w:sz w:val="18"/>
    </w:rPr>
  </w:style>
  <w:style w:type="paragraph" w:styleId="TOC5">
    <w:name w:val="toc 5"/>
    <w:basedOn w:val="Normal"/>
    <w:next w:val="Normal"/>
    <w:autoRedefine/>
    <w:semiHidden/>
    <w:rsid w:val="008844C7"/>
    <w:pPr>
      <w:ind w:left="960"/>
    </w:pPr>
    <w:rPr>
      <w:sz w:val="18"/>
    </w:rPr>
  </w:style>
  <w:style w:type="paragraph" w:styleId="TOC6">
    <w:name w:val="toc 6"/>
    <w:basedOn w:val="Normal"/>
    <w:next w:val="Normal"/>
    <w:autoRedefine/>
    <w:semiHidden/>
    <w:rsid w:val="008844C7"/>
    <w:pPr>
      <w:ind w:left="1200"/>
    </w:pPr>
    <w:rPr>
      <w:sz w:val="18"/>
    </w:rPr>
  </w:style>
  <w:style w:type="paragraph" w:styleId="TOC7">
    <w:name w:val="toc 7"/>
    <w:basedOn w:val="Normal"/>
    <w:next w:val="Normal"/>
    <w:autoRedefine/>
    <w:semiHidden/>
    <w:rsid w:val="008844C7"/>
    <w:pPr>
      <w:ind w:left="1440"/>
    </w:pPr>
    <w:rPr>
      <w:sz w:val="18"/>
    </w:rPr>
  </w:style>
  <w:style w:type="paragraph" w:styleId="TOC8">
    <w:name w:val="toc 8"/>
    <w:basedOn w:val="Normal"/>
    <w:next w:val="Normal"/>
    <w:autoRedefine/>
    <w:semiHidden/>
    <w:rsid w:val="008844C7"/>
    <w:pPr>
      <w:ind w:left="1680"/>
    </w:pPr>
    <w:rPr>
      <w:sz w:val="18"/>
    </w:rPr>
  </w:style>
  <w:style w:type="paragraph" w:styleId="TOC9">
    <w:name w:val="toc 9"/>
    <w:basedOn w:val="Normal"/>
    <w:next w:val="Normal"/>
    <w:autoRedefine/>
    <w:semiHidden/>
    <w:rsid w:val="008844C7"/>
    <w:pPr>
      <w:ind w:left="1920"/>
    </w:pPr>
    <w:rPr>
      <w:sz w:val="18"/>
    </w:rPr>
  </w:style>
  <w:style w:type="paragraph" w:customStyle="1" w:styleId="FOFNumbered">
    <w:name w:val="FOF Numbered"/>
    <w:basedOn w:val="FOFCOL"/>
    <w:rsid w:val="008844C7"/>
    <w:pPr>
      <w:numPr>
        <w:numId w:val="8"/>
      </w:numPr>
    </w:pPr>
  </w:style>
  <w:style w:type="paragraph" w:customStyle="1" w:styleId="COLNumbered">
    <w:name w:val="COL Numbered"/>
    <w:basedOn w:val="FOFNumbered"/>
    <w:rsid w:val="008844C7"/>
    <w:pPr>
      <w:numPr>
        <w:numId w:val="5"/>
      </w:numPr>
    </w:pPr>
  </w:style>
  <w:style w:type="paragraph" w:customStyle="1" w:styleId="OrderingNumbered">
    <w:name w:val="Ordering Numbered"/>
    <w:basedOn w:val="FOFNumbered"/>
    <w:rsid w:val="008844C7"/>
    <w:pPr>
      <w:numPr>
        <w:numId w:val="6"/>
      </w:numPr>
    </w:pPr>
  </w:style>
  <w:style w:type="paragraph" w:styleId="BlockText">
    <w:name w:val="Block Text"/>
    <w:basedOn w:val="BodyText"/>
    <w:rsid w:val="008844C7"/>
    <w:pPr>
      <w:ind w:left="1008" w:right="288" w:firstLine="0"/>
    </w:pPr>
  </w:style>
  <w:style w:type="paragraph" w:styleId="BalloonText">
    <w:name w:val="Balloon Text"/>
    <w:basedOn w:val="Normal"/>
    <w:link w:val="BalloonTextChar"/>
    <w:rsid w:val="007619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61914"/>
    <w:rPr>
      <w:rFonts w:ascii="Tahoma" w:hAnsi="Tahoma" w:cs="Tahoma"/>
      <w:snapToGrid w:val="0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520435"/>
    <w:rPr>
      <w:b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ord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F1690-4998-46E9-ACBE-0FA47E77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</Template>
  <TotalTime>3</TotalTime>
  <Pages>2</Pages>
  <Words>442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creator>kshockey</dc:creator>
  <cp:lastModifiedBy>Hicks, Ruby</cp:lastModifiedBy>
  <cp:revision>6</cp:revision>
  <cp:lastPrinted>2020-03-12T22:05:00Z</cp:lastPrinted>
  <dcterms:created xsi:type="dcterms:W3CDTF">2020-03-12T20:52:00Z</dcterms:created>
  <dcterms:modified xsi:type="dcterms:W3CDTF">2020-03-19T19:38:00Z</dcterms:modified>
  <cp:contentStatus/>
</cp:coreProperties>
</file>